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53A41" w14:textId="3FCBC0E5" w:rsidR="006B3AB6" w:rsidRPr="006B3AB6" w:rsidRDefault="006B3AB6" w:rsidP="006B3AB6">
      <w:pPr>
        <w:pStyle w:val="NormalWeb"/>
        <w:jc w:val="center"/>
        <w:rPr>
          <w:rFonts w:ascii="Britannic Bold" w:hAnsi="Britannic Bold"/>
          <w:sz w:val="44"/>
          <w:szCs w:val="44"/>
        </w:rPr>
      </w:pPr>
      <w:r w:rsidRPr="006B3AB6">
        <w:rPr>
          <w:rFonts w:ascii="Britannic Bold" w:hAnsi="Britannic Bold"/>
          <w:b/>
          <w:bCs/>
          <w:noProof/>
          <w:sz w:val="44"/>
          <w:szCs w:val="44"/>
          <w14:ligatures w14:val="standardContextual"/>
        </w:rPr>
        <mc:AlternateContent>
          <mc:Choice Requires="wps">
            <w:drawing>
              <wp:anchor distT="0" distB="0" distL="114300" distR="114300" simplePos="0" relativeHeight="251661312" behindDoc="0" locked="0" layoutInCell="1" allowOverlap="1" wp14:anchorId="65E14502" wp14:editId="78CA4F12">
                <wp:simplePos x="0" y="0"/>
                <wp:positionH relativeFrom="column">
                  <wp:posOffset>5196840</wp:posOffset>
                </wp:positionH>
                <wp:positionV relativeFrom="paragraph">
                  <wp:posOffset>3175</wp:posOffset>
                </wp:positionV>
                <wp:extent cx="1524000" cy="1234440"/>
                <wp:effectExtent l="0" t="0" r="0" b="3810"/>
                <wp:wrapNone/>
                <wp:docPr id="613611625" name="Text Box 2"/>
                <wp:cNvGraphicFramePr/>
                <a:graphic xmlns:a="http://schemas.openxmlformats.org/drawingml/2006/main">
                  <a:graphicData uri="http://schemas.microsoft.com/office/word/2010/wordprocessingShape">
                    <wps:wsp>
                      <wps:cNvSpPr txBox="1"/>
                      <wps:spPr>
                        <a:xfrm>
                          <a:off x="0" y="0"/>
                          <a:ext cx="1524000" cy="1234440"/>
                        </a:xfrm>
                        <a:prstGeom prst="rect">
                          <a:avLst/>
                        </a:prstGeom>
                        <a:solidFill>
                          <a:sysClr val="window" lastClr="FFFFFF"/>
                        </a:solidFill>
                        <a:ln w="6350">
                          <a:noFill/>
                        </a:ln>
                      </wps:spPr>
                      <wps:txbx>
                        <w:txbxContent>
                          <w:p w14:paraId="3D14A2A8" w14:textId="77777777" w:rsidR="006B3AB6" w:rsidRDefault="006B3AB6" w:rsidP="006B3AB6">
                            <w:r>
                              <w:rPr>
                                <w:noProof/>
                              </w:rPr>
                              <w:drawing>
                                <wp:inline distT="0" distB="0" distL="0" distR="0" wp14:anchorId="2D8CC738" wp14:editId="0CC368D1">
                                  <wp:extent cx="1303020" cy="1049655"/>
                                  <wp:effectExtent l="0" t="0" r="0" b="0"/>
                                  <wp:docPr id="838509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1827" cy="1056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14502" id="_x0000_t202" coordsize="21600,21600" o:spt="202" path="m,l,21600r21600,l21600,xe">
                <v:stroke joinstyle="miter"/>
                <v:path gradientshapeok="t" o:connecttype="rect"/>
              </v:shapetype>
              <v:shape id="Text Box 2" o:spid="_x0000_s1026" type="#_x0000_t202" style="position:absolute;left:0;text-align:left;margin-left:409.2pt;margin-top:.25pt;width:120pt;height:9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" fillcolor="window" stroked="f" strokeweight=".5pt">
                <v:textbox>
                  <w:txbxContent>
                    <w:p w14:paraId="3D14A2A8" w14:textId="77777777" w:rsidR="006B3AB6" w:rsidRDefault="006B3AB6" w:rsidP="006B3AB6">
                      <w:r>
                        <w:rPr>
                          <w:noProof/>
                        </w:rPr>
                        <w:drawing>
                          <wp:inline distT="0" distB="0" distL="0" distR="0" wp14:anchorId="2D8CC738" wp14:editId="0CC368D1">
                            <wp:extent cx="1303020" cy="1049655"/>
                            <wp:effectExtent l="0" t="0" r="0" b="0"/>
                            <wp:docPr id="838509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1827" cy="1056750"/>
                                    </a:xfrm>
                                    <a:prstGeom prst="rect">
                                      <a:avLst/>
                                    </a:prstGeom>
                                    <a:noFill/>
                                    <a:ln>
                                      <a:noFill/>
                                    </a:ln>
                                  </pic:spPr>
                                </pic:pic>
                              </a:graphicData>
                            </a:graphic>
                          </wp:inline>
                        </w:drawing>
                      </w:r>
                    </w:p>
                  </w:txbxContent>
                </v:textbox>
              </v:shape>
            </w:pict>
          </mc:Fallback>
        </mc:AlternateContent>
      </w:r>
      <w:r w:rsidRPr="006B3AB6">
        <w:rPr>
          <w:rFonts w:ascii="Britannic Bold" w:hAnsi="Britannic Bold"/>
          <w:b/>
          <w:bCs/>
          <w:noProof/>
          <w:sz w:val="44"/>
          <w:szCs w:val="44"/>
          <w14:ligatures w14:val="standardContextual"/>
        </w:rPr>
        <mc:AlternateContent>
          <mc:Choice Requires="wps">
            <w:drawing>
              <wp:anchor distT="0" distB="0" distL="114300" distR="114300" simplePos="0" relativeHeight="251659264" behindDoc="0" locked="0" layoutInCell="1" allowOverlap="1" wp14:anchorId="7100A279" wp14:editId="4F0861F6">
                <wp:simplePos x="0" y="0"/>
                <wp:positionH relativeFrom="column">
                  <wp:posOffset>68580</wp:posOffset>
                </wp:positionH>
                <wp:positionV relativeFrom="paragraph">
                  <wp:posOffset>-7620</wp:posOffset>
                </wp:positionV>
                <wp:extent cx="1524000" cy="1234440"/>
                <wp:effectExtent l="0" t="0" r="0" b="3810"/>
                <wp:wrapNone/>
                <wp:docPr id="913522544" name="Text Box 2"/>
                <wp:cNvGraphicFramePr/>
                <a:graphic xmlns:a="http://schemas.openxmlformats.org/drawingml/2006/main">
                  <a:graphicData uri="http://schemas.microsoft.com/office/word/2010/wordprocessingShape">
                    <wps:wsp>
                      <wps:cNvSpPr txBox="1"/>
                      <wps:spPr>
                        <a:xfrm>
                          <a:off x="0" y="0"/>
                          <a:ext cx="1524000" cy="1234440"/>
                        </a:xfrm>
                        <a:prstGeom prst="rect">
                          <a:avLst/>
                        </a:prstGeom>
                        <a:solidFill>
                          <a:schemeClr val="lt1"/>
                        </a:solidFill>
                        <a:ln w="6350">
                          <a:noFill/>
                        </a:ln>
                      </wps:spPr>
                      <wps:txbx>
                        <w:txbxContent>
                          <w:p w14:paraId="7FF16630" w14:textId="03842879" w:rsidR="006B3AB6" w:rsidRDefault="006B3AB6">
                            <w:r>
                              <w:rPr>
                                <w:noProof/>
                              </w:rPr>
                              <w:drawing>
                                <wp:inline distT="0" distB="0" distL="0" distR="0" wp14:anchorId="00116741" wp14:editId="36B2CC0E">
                                  <wp:extent cx="1303020" cy="1049655"/>
                                  <wp:effectExtent l="0" t="0" r="0" b="0"/>
                                  <wp:docPr id="530358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1827" cy="1056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0A279" id="_x0000_s1027" type="#_x0000_t202" style="position:absolute;left:0;text-align:left;margin-left:5.4pt;margin-top:-.6pt;width:120pt;height:9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" fillcolor="white [3201]" stroked="f" strokeweight=".5pt">
                <v:textbox>
                  <w:txbxContent>
                    <w:p w14:paraId="7FF16630" w14:textId="03842879" w:rsidR="006B3AB6" w:rsidRDefault="006B3AB6">
                      <w:r>
                        <w:rPr>
                          <w:noProof/>
                        </w:rPr>
                        <w:drawing>
                          <wp:inline distT="0" distB="0" distL="0" distR="0" wp14:anchorId="00116741" wp14:editId="36B2CC0E">
                            <wp:extent cx="1303020" cy="1049655"/>
                            <wp:effectExtent l="0" t="0" r="0" b="0"/>
                            <wp:docPr id="530358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1827" cy="1056750"/>
                                    </a:xfrm>
                                    <a:prstGeom prst="rect">
                                      <a:avLst/>
                                    </a:prstGeom>
                                    <a:noFill/>
                                    <a:ln>
                                      <a:noFill/>
                                    </a:ln>
                                  </pic:spPr>
                                </pic:pic>
                              </a:graphicData>
                            </a:graphic>
                          </wp:inline>
                        </w:drawing>
                      </w:r>
                    </w:p>
                  </w:txbxContent>
                </v:textbox>
              </v:shape>
            </w:pict>
          </mc:Fallback>
        </mc:AlternateContent>
      </w:r>
      <w:r w:rsidRPr="006B3AB6">
        <w:rPr>
          <w:rFonts w:ascii="Britannic Bold" w:hAnsi="Britannic Bold"/>
          <w:b/>
          <w:bCs/>
          <w:sz w:val="44"/>
          <w:szCs w:val="44"/>
        </w:rPr>
        <w:t>Corvette Memphis </w:t>
      </w:r>
    </w:p>
    <w:p w14:paraId="7498B224" w14:textId="131B8B59" w:rsidR="006B3AB6" w:rsidRPr="006B3AB6" w:rsidRDefault="006B3AB6" w:rsidP="006B3AB6">
      <w:pPr>
        <w:pStyle w:val="NormalWeb"/>
        <w:jc w:val="center"/>
        <w:rPr>
          <w:sz w:val="28"/>
          <w:szCs w:val="28"/>
        </w:rPr>
      </w:pPr>
      <w:r w:rsidRPr="006B3AB6">
        <w:rPr>
          <w:sz w:val="28"/>
          <w:szCs w:val="28"/>
        </w:rPr>
        <w:t xml:space="preserve">March 10, </w:t>
      </w:r>
      <w:proofErr w:type="gramStart"/>
      <w:r w:rsidRPr="006B3AB6">
        <w:rPr>
          <w:sz w:val="28"/>
          <w:szCs w:val="28"/>
        </w:rPr>
        <w:t>2026</w:t>
      </w:r>
      <w:proofErr w:type="gramEnd"/>
      <w:r w:rsidRPr="006B3AB6">
        <w:rPr>
          <w:sz w:val="28"/>
          <w:szCs w:val="28"/>
        </w:rPr>
        <w:t xml:space="preserve"> Club Meeting </w:t>
      </w:r>
    </w:p>
    <w:p w14:paraId="20F709D0" w14:textId="11ECBC5F" w:rsidR="006B3AB6" w:rsidRDefault="006B3AB6" w:rsidP="006B3AB6">
      <w:pPr>
        <w:pStyle w:val="NormalWeb"/>
      </w:pPr>
      <w:r>
        <w:t> </w:t>
      </w:r>
    </w:p>
    <w:p w14:paraId="4040386B" w14:textId="09E0291E" w:rsidR="006B3AB6" w:rsidRPr="006B3AB6" w:rsidRDefault="006B3AB6" w:rsidP="006B3AB6">
      <w:pPr>
        <w:pStyle w:val="NormalWeb"/>
        <w:spacing w:before="0" w:beforeAutospacing="0" w:after="0" w:afterAutospacing="0" w:line="360" w:lineRule="auto"/>
        <w:jc w:val="center"/>
        <w:rPr>
          <w:sz w:val="28"/>
          <w:szCs w:val="28"/>
        </w:rPr>
      </w:pPr>
      <w:r w:rsidRPr="006B3AB6">
        <w:rPr>
          <w:sz w:val="28"/>
          <w:szCs w:val="28"/>
        </w:rPr>
        <w:t>Gary Keirce – President  </w:t>
      </w:r>
    </w:p>
    <w:p w14:paraId="7AC14220" w14:textId="7B5F9F67" w:rsidR="006B3AB6" w:rsidRPr="006B3AB6" w:rsidRDefault="006B3AB6" w:rsidP="006B3AB6">
      <w:pPr>
        <w:pStyle w:val="NormalWeb"/>
        <w:spacing w:before="0" w:beforeAutospacing="0" w:after="0" w:afterAutospacing="0" w:line="360" w:lineRule="auto"/>
        <w:jc w:val="center"/>
        <w:rPr>
          <w:sz w:val="28"/>
          <w:szCs w:val="28"/>
        </w:rPr>
      </w:pPr>
      <w:r w:rsidRPr="006B3AB6">
        <w:rPr>
          <w:sz w:val="28"/>
          <w:szCs w:val="28"/>
        </w:rPr>
        <w:t>Marla Giddens – Vice-President  </w:t>
      </w:r>
    </w:p>
    <w:p w14:paraId="6312BCFC" w14:textId="596A213B" w:rsidR="006B3AB6" w:rsidRPr="006B3AB6" w:rsidRDefault="006B3AB6" w:rsidP="006B3AB6">
      <w:pPr>
        <w:pStyle w:val="NormalWeb"/>
        <w:spacing w:before="0" w:beforeAutospacing="0" w:after="0" w:afterAutospacing="0" w:line="360" w:lineRule="auto"/>
        <w:jc w:val="center"/>
        <w:rPr>
          <w:sz w:val="28"/>
          <w:szCs w:val="28"/>
        </w:rPr>
      </w:pPr>
      <w:r w:rsidRPr="006B3AB6">
        <w:rPr>
          <w:sz w:val="28"/>
          <w:szCs w:val="28"/>
        </w:rPr>
        <w:t>Wendell Cheatam – Treasurer  </w:t>
      </w:r>
    </w:p>
    <w:p w14:paraId="60E8F705" w14:textId="40DB8009" w:rsidR="006B3AB6" w:rsidRPr="006B3AB6" w:rsidRDefault="006B3AB6" w:rsidP="006B3AB6">
      <w:pPr>
        <w:pStyle w:val="NormalWeb"/>
        <w:spacing w:before="0" w:beforeAutospacing="0" w:after="0" w:afterAutospacing="0" w:line="360" w:lineRule="auto"/>
        <w:jc w:val="center"/>
        <w:rPr>
          <w:sz w:val="28"/>
          <w:szCs w:val="28"/>
        </w:rPr>
      </w:pPr>
      <w:r w:rsidRPr="006B3AB6">
        <w:rPr>
          <w:sz w:val="28"/>
          <w:szCs w:val="28"/>
        </w:rPr>
        <w:t>David Lentz – Secretary  </w:t>
      </w:r>
    </w:p>
    <w:p w14:paraId="64597519" w14:textId="77777777" w:rsidR="006B3AB6" w:rsidRPr="006B3AB6" w:rsidRDefault="006B3AB6" w:rsidP="006B3AB6">
      <w:pPr>
        <w:pStyle w:val="NormalWeb"/>
        <w:spacing w:before="0" w:beforeAutospacing="0" w:after="0" w:afterAutospacing="0" w:line="360" w:lineRule="auto"/>
        <w:jc w:val="center"/>
        <w:rPr>
          <w:sz w:val="28"/>
          <w:szCs w:val="28"/>
        </w:rPr>
      </w:pPr>
      <w:r w:rsidRPr="006B3AB6">
        <w:rPr>
          <w:sz w:val="28"/>
          <w:szCs w:val="28"/>
        </w:rPr>
        <w:t>Dave Jacobson – Membership Officer  </w:t>
      </w:r>
    </w:p>
    <w:p w14:paraId="56EE2AB4" w14:textId="77777777" w:rsidR="006B3AB6" w:rsidRDefault="006B3AB6" w:rsidP="006B3AB6">
      <w:pPr>
        <w:pStyle w:val="NormalWeb"/>
        <w:spacing w:before="0" w:beforeAutospacing="0" w:after="0" w:afterAutospacing="0" w:line="360" w:lineRule="auto"/>
        <w:jc w:val="center"/>
      </w:pPr>
      <w:r w:rsidRPr="006B3AB6">
        <w:rPr>
          <w:sz w:val="28"/>
          <w:szCs w:val="28"/>
        </w:rPr>
        <w:t>Bill Ashton – Officer-At-Large</w:t>
      </w:r>
      <w:r>
        <w:t> </w:t>
      </w:r>
    </w:p>
    <w:p w14:paraId="509ACAAE" w14:textId="04485C61" w:rsidR="006B3AB6" w:rsidRDefault="006B3AB6" w:rsidP="006B3AB6">
      <w:pPr>
        <w:pStyle w:val="NormalWeb"/>
        <w:jc w:val="center"/>
      </w:pPr>
      <w:r>
        <w:t> Meeting Location: Collierville Public Library, Second Tuesday, each month. </w:t>
      </w:r>
    </w:p>
    <w:p w14:paraId="5D5E4AA1" w14:textId="77777777" w:rsidR="006B3AB6" w:rsidRDefault="006B3AB6" w:rsidP="006B3AB6">
      <w:pPr>
        <w:pStyle w:val="NormalWeb"/>
      </w:pPr>
      <w:r>
        <w:t> </w:t>
      </w:r>
    </w:p>
    <w:p w14:paraId="0561DF07" w14:textId="5A9A8EDD" w:rsidR="006B3AB6" w:rsidRDefault="006B3AB6" w:rsidP="006B3AB6">
      <w:pPr>
        <w:pStyle w:val="NormalWeb"/>
      </w:pPr>
      <w:r>
        <w:t xml:space="preserve">It was good to get back to our monthly club meeting after missing February meeting. </w:t>
      </w:r>
      <w:r>
        <w:t>W</w:t>
      </w:r>
      <w:r>
        <w:t>e had our annual Valentine Dinner</w:t>
      </w:r>
      <w:r>
        <w:t xml:space="preserve"> in February and cancelled our regular meeting</w:t>
      </w:r>
      <w:r>
        <w:t>.</w:t>
      </w:r>
    </w:p>
    <w:p w14:paraId="16B5CF89" w14:textId="16BC71E8" w:rsidR="006B3AB6" w:rsidRDefault="006B3AB6" w:rsidP="006B3AB6">
      <w:pPr>
        <w:pStyle w:val="NormalWeb"/>
      </w:pPr>
      <w:r>
        <w:t xml:space="preserve">There was a lot to cover since our January meeting. Gary presented a great slideshow from our Valentine Dinner </w:t>
      </w:r>
      <w:r>
        <w:t xml:space="preserve">at Grisanti’s </w:t>
      </w:r>
      <w:r>
        <w:t xml:space="preserve">and Cars and Coffee </w:t>
      </w:r>
      <w:r>
        <w:t>gathering at GPAC</w:t>
      </w:r>
      <w:r>
        <w:t xml:space="preserve">. There are several </w:t>
      </w:r>
      <w:proofErr w:type="gramStart"/>
      <w:r>
        <w:t>car</w:t>
      </w:r>
      <w:proofErr w:type="gramEnd"/>
      <w:r>
        <w:t xml:space="preserve"> shows and the Corvette Bash </w:t>
      </w:r>
      <w:r>
        <w:t xml:space="preserve">in Bowling Green KY </w:t>
      </w:r>
      <w:r>
        <w:t>coming up in the next months. Corvette Memphis will be judging the Show Your Ride Corvette Show on Beal</w:t>
      </w:r>
      <w:r>
        <w:t>e St.</w:t>
      </w:r>
      <w:r>
        <w:t xml:space="preserve"> next month. Gary is still looking for some help with the judging. Our club has judged this show for the last 10 or 11 years. If you would like to judge, please reach out to Gary.</w:t>
      </w:r>
    </w:p>
    <w:p w14:paraId="57E772E4" w14:textId="66FD4E7E" w:rsidR="006B3AB6" w:rsidRDefault="006B3AB6" w:rsidP="006B3AB6">
      <w:pPr>
        <w:pStyle w:val="NormalWeb"/>
      </w:pPr>
      <w:r>
        <w:t xml:space="preserve">There was interest expressed about making a trip this spring to the Full Throttle </w:t>
      </w:r>
      <w:r>
        <w:t xml:space="preserve">Distillery </w:t>
      </w:r>
      <w:r>
        <w:t>in Tr</w:t>
      </w:r>
      <w:r>
        <w:t>i</w:t>
      </w:r>
      <w:r>
        <w:t>mble, TN. Gary said he would call his contact at the distillery to see about setting up a trip. If you are interested in going and loading up on Moonshine, reach out to Gary.</w:t>
      </w:r>
    </w:p>
    <w:p w14:paraId="652F708A" w14:textId="77777777" w:rsidR="006B3AB6" w:rsidRDefault="006B3AB6" w:rsidP="006B3AB6">
      <w:pPr>
        <w:pStyle w:val="NormalWeb"/>
      </w:pPr>
      <w:r>
        <w:t>We had 25 members and two guests for our meeting. Sean Williams joined the club tonight. Sean owns a 1961 C1 Corvette resto mod. The car sounds amazing.</w:t>
      </w:r>
    </w:p>
    <w:p w14:paraId="67FD448F" w14:textId="058F3270" w:rsidR="006B3AB6" w:rsidRDefault="006B3AB6" w:rsidP="006B3AB6">
      <w:pPr>
        <w:pStyle w:val="NormalWeb"/>
      </w:pPr>
      <w:r>
        <w:t>Dave Jacobson received a club application from Guy Mauro last Saturday at Cars and Coffee GPAC</w:t>
      </w:r>
      <w:r w:rsidR="00EF2EE1">
        <w:t>. Guy decided to join Corvette Memphis and owns</w:t>
      </w:r>
      <w:r>
        <w:t xml:space="preserve"> a 2023 C8 ceramic gray Stingray. Guy was </w:t>
      </w:r>
      <w:r w:rsidR="00EF2EE1">
        <w:t>a</w:t>
      </w:r>
      <w:r>
        <w:t xml:space="preserve"> manager at Keras Subaru on Hack Cross</w:t>
      </w:r>
      <w:r w:rsidR="00EF2EE1">
        <w:t xml:space="preserve"> and</w:t>
      </w:r>
      <w:r>
        <w:t xml:space="preserve"> hosted Cars and Coffee </w:t>
      </w:r>
      <w:r w:rsidR="00EF2EE1">
        <w:t xml:space="preserve">event </w:t>
      </w:r>
      <w:r>
        <w:t>at Keras in 2023. Guy is now retired.</w:t>
      </w:r>
    </w:p>
    <w:p w14:paraId="7A3C0766" w14:textId="77777777" w:rsidR="006B3AB6" w:rsidRDefault="006B3AB6" w:rsidP="006B3AB6">
      <w:pPr>
        <w:pStyle w:val="NormalWeb"/>
      </w:pPr>
      <w:r>
        <w:t>Welcome to our new members.</w:t>
      </w:r>
    </w:p>
    <w:p w14:paraId="6BF4D202" w14:textId="77777777" w:rsidR="006B3AB6" w:rsidRDefault="006B3AB6" w:rsidP="006B3AB6">
      <w:pPr>
        <w:pStyle w:val="NormalWeb"/>
      </w:pPr>
      <w:r>
        <w:t>To see a list of the up-coming shows and Cars and Coffee schedule please go to our website. Gary has put in a lot of work keeping our website up to date.</w:t>
      </w:r>
    </w:p>
    <w:p w14:paraId="2A297D9B" w14:textId="77777777" w:rsidR="006B3AB6" w:rsidRDefault="006B3AB6" w:rsidP="006B3AB6">
      <w:pPr>
        <w:pStyle w:val="NormalWeb"/>
      </w:pPr>
      <w:r>
        <w:t>Save the Wave,</w:t>
      </w:r>
    </w:p>
    <w:p w14:paraId="45DE06A4" w14:textId="618EAF01" w:rsidR="009966F0" w:rsidRDefault="006B3AB6" w:rsidP="00EF2EE1">
      <w:pPr>
        <w:pStyle w:val="NormalWeb"/>
      </w:pPr>
      <w:r>
        <w:t>Bill Ashton, Member-At-Large</w:t>
      </w:r>
    </w:p>
    <w:sectPr w:rsidR="009966F0" w:rsidSect="006B3AB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AB6"/>
    <w:rsid w:val="00655DFA"/>
    <w:rsid w:val="006B3AB6"/>
    <w:rsid w:val="009966F0"/>
    <w:rsid w:val="00B92ED9"/>
    <w:rsid w:val="00EF2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0AA84"/>
  <w15:chartTrackingRefBased/>
  <w15:docId w15:val="{132B978B-E9D3-4EBE-9BFC-164F3ECF3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A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B3A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B3AB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B3AB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B3AB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B3A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3A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3A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3A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3AB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B3AB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B3AB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B3AB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B3AB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B3A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3A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3A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3AB6"/>
    <w:rPr>
      <w:rFonts w:eastAsiaTheme="majorEastAsia" w:cstheme="majorBidi"/>
      <w:color w:val="272727" w:themeColor="text1" w:themeTint="D8"/>
    </w:rPr>
  </w:style>
  <w:style w:type="paragraph" w:styleId="Title">
    <w:name w:val="Title"/>
    <w:basedOn w:val="Normal"/>
    <w:next w:val="Normal"/>
    <w:link w:val="TitleChar"/>
    <w:uiPriority w:val="10"/>
    <w:qFormat/>
    <w:rsid w:val="006B3A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3A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3A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3A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3AB6"/>
    <w:pPr>
      <w:spacing w:before="160"/>
      <w:jc w:val="center"/>
    </w:pPr>
    <w:rPr>
      <w:i/>
      <w:iCs/>
      <w:color w:val="404040" w:themeColor="text1" w:themeTint="BF"/>
    </w:rPr>
  </w:style>
  <w:style w:type="character" w:customStyle="1" w:styleId="QuoteChar">
    <w:name w:val="Quote Char"/>
    <w:basedOn w:val="DefaultParagraphFont"/>
    <w:link w:val="Quote"/>
    <w:uiPriority w:val="29"/>
    <w:rsid w:val="006B3AB6"/>
    <w:rPr>
      <w:i/>
      <w:iCs/>
      <w:color w:val="404040" w:themeColor="text1" w:themeTint="BF"/>
    </w:rPr>
  </w:style>
  <w:style w:type="paragraph" w:styleId="ListParagraph">
    <w:name w:val="List Paragraph"/>
    <w:basedOn w:val="Normal"/>
    <w:uiPriority w:val="34"/>
    <w:qFormat/>
    <w:rsid w:val="006B3AB6"/>
    <w:pPr>
      <w:ind w:left="720"/>
      <w:contextualSpacing/>
    </w:pPr>
  </w:style>
  <w:style w:type="character" w:styleId="IntenseEmphasis">
    <w:name w:val="Intense Emphasis"/>
    <w:basedOn w:val="DefaultParagraphFont"/>
    <w:uiPriority w:val="21"/>
    <w:qFormat/>
    <w:rsid w:val="006B3AB6"/>
    <w:rPr>
      <w:i/>
      <w:iCs/>
      <w:color w:val="2F5496" w:themeColor="accent1" w:themeShade="BF"/>
    </w:rPr>
  </w:style>
  <w:style w:type="paragraph" w:styleId="IntenseQuote">
    <w:name w:val="Intense Quote"/>
    <w:basedOn w:val="Normal"/>
    <w:next w:val="Normal"/>
    <w:link w:val="IntenseQuoteChar"/>
    <w:uiPriority w:val="30"/>
    <w:qFormat/>
    <w:rsid w:val="006B3A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B3AB6"/>
    <w:rPr>
      <w:i/>
      <w:iCs/>
      <w:color w:val="2F5496" w:themeColor="accent1" w:themeShade="BF"/>
    </w:rPr>
  </w:style>
  <w:style w:type="character" w:styleId="IntenseReference">
    <w:name w:val="Intense Reference"/>
    <w:basedOn w:val="DefaultParagraphFont"/>
    <w:uiPriority w:val="32"/>
    <w:qFormat/>
    <w:rsid w:val="006B3AB6"/>
    <w:rPr>
      <w:b/>
      <w:bCs/>
      <w:smallCaps/>
      <w:color w:val="2F5496" w:themeColor="accent1" w:themeShade="BF"/>
      <w:spacing w:val="5"/>
    </w:rPr>
  </w:style>
  <w:style w:type="paragraph" w:styleId="NormalWeb">
    <w:name w:val="Normal (Web)"/>
    <w:basedOn w:val="Normal"/>
    <w:uiPriority w:val="99"/>
    <w:unhideWhenUsed/>
    <w:rsid w:val="006B3AB6"/>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Keirce</dc:creator>
  <cp:keywords/>
  <dc:description/>
  <cp:lastModifiedBy>Gary Keirce</cp:lastModifiedBy>
  <cp:revision>1</cp:revision>
  <dcterms:created xsi:type="dcterms:W3CDTF">2026-03-11T04:40:00Z</dcterms:created>
  <dcterms:modified xsi:type="dcterms:W3CDTF">2026-03-11T04:54:00Z</dcterms:modified>
</cp:coreProperties>
</file>